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F0" w:rsidRDefault="00BA63F0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</w:rPr>
      </w:pPr>
      <w:r>
        <w:rPr>
          <w:rFonts w:ascii="Arial" w:hAnsi="Arial" w:cs="Arial"/>
          <w:noProof/>
          <w:color w:val="0000FF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60960</wp:posOffset>
            </wp:positionV>
            <wp:extent cx="5945505" cy="3434080"/>
            <wp:effectExtent l="19050" t="0" r="0" b="0"/>
            <wp:wrapSquare wrapText="bothSides"/>
            <wp:docPr id="21" name="Рисунок 21" descr="http://4sp.detkin-club.ru/images/exercises/fc34f61d23b74be53ee07d469bd32064_xl_5a054ac414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sp.detkin-club.ru/images/exercises/fc34f61d23b74be53ee07d469bd32064_xl_5a054ac414b0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3F0" w:rsidRDefault="00BA63F0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</w:rPr>
      </w:pPr>
    </w:p>
    <w:p w:rsidR="00BA63F0" w:rsidRPr="00BA63F0" w:rsidRDefault="00E33EBB" w:rsidP="00BA63F0">
      <w:pPr>
        <w:spacing w:before="100" w:after="100" w:line="240" w:lineRule="auto"/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BA63F0">
        <w:rPr>
          <w:rFonts w:ascii="Times New Roman" w:hAnsi="Times New Roman" w:cs="Times New Roman"/>
          <w:b/>
          <w:color w:val="0000FF"/>
          <w:sz w:val="48"/>
          <w:szCs w:val="48"/>
        </w:rPr>
        <w:t>Комплекс дыхательных упражнений</w:t>
      </w:r>
    </w:p>
    <w:p w:rsidR="00E33EBB" w:rsidRPr="00BA63F0" w:rsidRDefault="00E33EBB" w:rsidP="00BA63F0">
      <w:pPr>
        <w:spacing w:before="100" w:after="100" w:line="240" w:lineRule="auto"/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BA63F0">
        <w:rPr>
          <w:rFonts w:ascii="Times New Roman" w:hAnsi="Times New Roman" w:cs="Times New Roman"/>
          <w:b/>
          <w:color w:val="0000FF"/>
          <w:sz w:val="48"/>
          <w:szCs w:val="48"/>
        </w:rPr>
        <w:t>для раннего и младшего дошкольного возраста</w:t>
      </w:r>
    </w:p>
    <w:p w:rsidR="000745ED" w:rsidRDefault="00BA63F0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  <w:r>
        <w:rPr>
          <w:rFonts w:ascii="Arial" w:hAnsi="Arial" w:cs="Arial"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363855</wp:posOffset>
            </wp:positionV>
            <wp:extent cx="3063875" cy="4189095"/>
            <wp:effectExtent l="19050" t="0" r="3175" b="0"/>
            <wp:wrapSquare wrapText="bothSides"/>
            <wp:docPr id="24" name="Рисунок 24" descr="https://petrova-domoddou35.edumsko.ru/uploads/37000/36908/section/804782/hello_html_3895ea8a.jpg?154168719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trova-domoddou35.edumsko.ru/uploads/37000/36908/section/804782/hello_html_3895ea8a.jpg?15416871955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334" t="5742" r="2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0745ED" w:rsidRDefault="000745ED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E33EBB" w:rsidRPr="00BA63F0" w:rsidRDefault="00BA63F0" w:rsidP="00E33EBB">
      <w:pPr>
        <w:spacing w:before="100" w:after="10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lastRenderedPageBreak/>
        <w:t>Упражнение № 1</w:t>
      </w:r>
      <w:r w:rsidR="00270DC9" w:rsidRPr="00BA63F0"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t xml:space="preserve"> “К</w:t>
      </w:r>
      <w:r w:rsidR="005E09A1" w:rsidRPr="00BA63F0"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t>то как голос подаёт?</w:t>
      </w:r>
      <w:r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t>”</w:t>
      </w:r>
    </w:p>
    <w:p w:rsidR="00E33EBB" w:rsidRDefault="005E09A1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Взрослый</w:t>
      </w:r>
      <w:r w:rsidR="00E33EBB" w:rsidRPr="00E1740A">
        <w:rPr>
          <w:rFonts w:ascii="Arial" w:hAnsi="Arial" w:cs="Arial"/>
          <w:sz w:val="32"/>
          <w:szCs w:val="32"/>
        </w:rPr>
        <w:t xml:space="preserve"> распределяет между детьми роли различных животных и птиц. Дети должны, услышав от ведущего название своего животного, на медленном выдохе произнести соответствующее звукоподражание. Игра оживляется, если ведущий старается запутать играющих: называет животное, а смотрит на ребенка, исполняющего совсем другую роль. Внимание направлено на длительность и четкость звучания согласных и гласных звуков. </w:t>
      </w:r>
    </w:p>
    <w:p w:rsidR="001B2DAA" w:rsidRDefault="001B2DAA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</w:p>
    <w:p w:rsidR="001B2DAA" w:rsidRDefault="00270DC9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4251118" cy="3150540"/>
            <wp:effectExtent l="19050" t="0" r="0" b="0"/>
            <wp:docPr id="1" name="Рисунок 1" descr="https://megatoys24.ru/uploads/all/00/2a/17/002a17526a38cad21173fe232102d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toys24.ru/uploads/all/00/2a/17/002a17526a38cad21173fe232102db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590" b="1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19" cy="31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</w:t>
      </w:r>
      <w:r w:rsidR="001B2DAA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</w:t>
      </w:r>
    </w:p>
    <w:p w:rsidR="001B2DAA" w:rsidRPr="00E1740A" w:rsidRDefault="00270DC9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</w:t>
      </w:r>
      <w:r>
        <w:rPr>
          <w:noProof/>
        </w:rPr>
        <w:drawing>
          <wp:inline distT="0" distB="0" distL="0" distR="0">
            <wp:extent cx="4221125" cy="2826765"/>
            <wp:effectExtent l="19050" t="0" r="7975" b="0"/>
            <wp:docPr id="4" name="Рисунок 4" descr="ÐÐ»Ð»ÑÑÑÑÐ°ÑÐ¸Ñ 1 Ð¸Ð· 10 Ð´Ð»Ñ Puzzle-12 MAXI &quot;ÐÐ¾ÑÐ¾Ð²ÐºÐ¸ Ð½Ð° Ð»ÑÐ³Ñ&quot; (Ð-120062) | ÐÐ°Ð±Ð¸ÑÐ¸Ð½Ñ - Ð¸Ð³ÑÑÑÐºÐ¸. ÐÑÑÐ¾ÑÐ½Ð¸Ðº: ÐÐ°Ð±Ð¸ÑÐ¸Ð½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Ð»Ð»ÑÑÑÑÐ°ÑÐ¸Ñ 1 Ð¸Ð· 10 Ð´Ð»Ñ Puzzle-12 MAXI &quot;ÐÐ¾ÑÐ¾Ð²ÐºÐ¸ Ð½Ð° Ð»ÑÐ³Ñ&quot; (Ð-120062) | ÐÐ°Ð±Ð¸ÑÐ¸Ð½Ñ - Ð¸Ð³ÑÑÑÐºÐ¸. ÐÑÑÐ¾ÑÐ½Ð¸Ðº: ÐÐ°Ð±Ð¸ÑÐ¸Ð½Ñ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54" t="3886" r="3265"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61" cy="28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F0" w:rsidRDefault="00BA63F0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BA63F0" w:rsidRDefault="00BA63F0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BA63F0" w:rsidRDefault="00BA63F0" w:rsidP="00E33EBB">
      <w:pPr>
        <w:spacing w:before="100" w:after="10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</w:p>
    <w:p w:rsidR="00E33EBB" w:rsidRPr="00BA63F0" w:rsidRDefault="00BA63F0" w:rsidP="00E33EBB">
      <w:pPr>
        <w:spacing w:before="100" w:after="10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lastRenderedPageBreak/>
        <w:t>Упражнение № 2 “Трубач”</w:t>
      </w:r>
    </w:p>
    <w:p w:rsidR="00E33EBB" w:rsidRDefault="00E33EBB" w:rsidP="001B2DAA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E1740A">
        <w:rPr>
          <w:rFonts w:ascii="Arial" w:hAnsi="Arial" w:cs="Arial"/>
          <w:sz w:val="32"/>
          <w:szCs w:val="32"/>
        </w:rPr>
        <w:t xml:space="preserve">Дети подносят к лицу сжатые кулачки, располагая, их друг перед другом. На выдохе </w:t>
      </w:r>
      <w:r w:rsidR="005E09A1">
        <w:rPr>
          <w:rFonts w:ascii="Arial" w:hAnsi="Arial" w:cs="Arial"/>
          <w:sz w:val="32"/>
          <w:szCs w:val="32"/>
        </w:rPr>
        <w:t xml:space="preserve">медленно дуют в “трубу”. Взрослый </w:t>
      </w:r>
      <w:r w:rsidRPr="00E1740A">
        <w:rPr>
          <w:rFonts w:ascii="Arial" w:hAnsi="Arial" w:cs="Arial"/>
          <w:sz w:val="32"/>
          <w:szCs w:val="32"/>
        </w:rPr>
        <w:t xml:space="preserve"> хвалит тех, кто дольше всех сумел дуть в “трубу”. </w:t>
      </w:r>
    </w:p>
    <w:p w:rsidR="001B2DAA" w:rsidRDefault="000745ED" w:rsidP="001B2DAA">
      <w:pPr>
        <w:spacing w:after="0" w:line="240" w:lineRule="auto"/>
        <w:rPr>
          <w:noProof/>
        </w:rPr>
      </w:pPr>
      <w:r w:rsidRPr="000745ED">
        <w:rPr>
          <w:noProof/>
        </w:rPr>
        <w:drawing>
          <wp:inline distT="0" distB="0" distL="0" distR="0">
            <wp:extent cx="2557499" cy="2860159"/>
            <wp:effectExtent l="19050" t="0" r="0" b="0"/>
            <wp:docPr id="40" name="Рисунок 10" descr="https://cdn4.vectorstock.com/i/1000x1000/07/98/little-trumpeter-vector-179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4.vectorstock.com/i/1000x1000/07/98/little-trumpeter-vector-179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444" b="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99" cy="28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AA" w:rsidRDefault="001B2DAA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</w:p>
    <w:p w:rsidR="00E33EBB" w:rsidRPr="00BA63F0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  <w:u w:val="single"/>
        </w:rPr>
      </w:pPr>
    </w:p>
    <w:p w:rsidR="00E33EBB" w:rsidRPr="00BA63F0" w:rsidRDefault="00E33EBB" w:rsidP="00E33EBB">
      <w:pPr>
        <w:spacing w:before="100" w:after="10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</w:pPr>
      <w:r w:rsidRPr="00BA63F0"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t>Упражнение № 3</w:t>
      </w:r>
      <w:r w:rsidR="00BA63F0" w:rsidRPr="00BA63F0"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t xml:space="preserve"> “Топор”</w:t>
      </w:r>
    </w:p>
    <w:p w:rsidR="00E33EBB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 w:rsidRPr="00E1740A">
        <w:rPr>
          <w:rFonts w:ascii="Arial" w:hAnsi="Arial" w:cs="Arial"/>
          <w:sz w:val="32"/>
          <w:szCs w:val="32"/>
        </w:rPr>
        <w:t xml:space="preserve">Дети стоят. Ноги на ширине плеч, руки опущены, и пальцы рук сцеплены “замком”. Быстро поднять руки – вдох, наклониться вперед, медленно опуская “тяжелый топор”, произнести – ух! – на длительном выдохе. </w:t>
      </w:r>
    </w:p>
    <w:p w:rsidR="001B2DAA" w:rsidRDefault="001B2DAA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</w:t>
      </w:r>
      <w:r w:rsidRPr="001B2DAA">
        <w:rPr>
          <w:rFonts w:ascii="Arial" w:hAnsi="Arial" w:cs="Arial"/>
          <w:sz w:val="32"/>
          <w:szCs w:val="32"/>
        </w:rPr>
        <w:drawing>
          <wp:inline distT="0" distB="0" distL="0" distR="0">
            <wp:extent cx="2882686" cy="2955851"/>
            <wp:effectExtent l="19050" t="0" r="0" b="0"/>
            <wp:docPr id="39" name="Рисунок 7" descr="http://s54.radikal.ru/i143/0911/36/044e24879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4.radikal.ru/i143/0911/36/044e2487996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551" t="2602" r="9209" b="2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8" cy="29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BB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</w:p>
    <w:p w:rsidR="00E33EBB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</w:p>
    <w:p w:rsidR="00E33EBB" w:rsidRPr="00BA63F0" w:rsidRDefault="00BA63F0" w:rsidP="00E33EBB">
      <w:pPr>
        <w:spacing w:before="100" w:after="10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lastRenderedPageBreak/>
        <w:t>Упражнение № 4 “Ворона”</w:t>
      </w:r>
    </w:p>
    <w:p w:rsidR="00E33EBB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 w:rsidRPr="00E1740A">
        <w:rPr>
          <w:rFonts w:ascii="Arial" w:hAnsi="Arial" w:cs="Arial"/>
          <w:sz w:val="32"/>
          <w:szCs w:val="32"/>
        </w:rPr>
        <w:t>Дети сидят. Руки опущены вдоль туловища. Быстро поднять руки через стороны вверх – вдох, медленно опустить руки – выдох. Произнести: кар!</w:t>
      </w:r>
    </w:p>
    <w:p w:rsidR="000745ED" w:rsidRPr="00E1740A" w:rsidRDefault="000745ED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 w:rsidRPr="000745ED">
        <w:rPr>
          <w:rFonts w:ascii="Arial" w:hAnsi="Arial" w:cs="Arial"/>
          <w:sz w:val="32"/>
          <w:szCs w:val="32"/>
        </w:rPr>
        <w:drawing>
          <wp:inline distT="0" distB="0" distL="0" distR="0">
            <wp:extent cx="2713517" cy="3380775"/>
            <wp:effectExtent l="19050" t="0" r="0" b="0"/>
            <wp:docPr id="42" name="Рисунок 13" descr="http://skachat-kartinki.ru/img/picture/Nov/07/94548281b63ac3ee2d29baf6d9921fc4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achat-kartinki.ru/img/picture/Nov/07/94548281b63ac3ee2d29baf6d9921fc4/mini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518" t="1299" r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3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F0" w:rsidRPr="00BA63F0" w:rsidRDefault="00BA63F0" w:rsidP="00BA63F0">
      <w:pPr>
        <w:spacing w:before="100" w:after="10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FF"/>
          <w:sz w:val="32"/>
          <w:szCs w:val="32"/>
          <w:u w:val="single"/>
        </w:rPr>
        <w:t>Упражнение № 5 “Гуси”</w:t>
      </w:r>
    </w:p>
    <w:p w:rsidR="00E33EBB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 w:rsidRPr="00E1740A">
        <w:rPr>
          <w:rFonts w:ascii="Arial" w:hAnsi="Arial" w:cs="Arial"/>
          <w:sz w:val="32"/>
          <w:szCs w:val="32"/>
        </w:rPr>
        <w:t xml:space="preserve">Дети сидят. Кисти согнутых рук прижаты к плечам. Сделать быстрый вдох, затем медленно наклонить туловище вниз, отвезти локти назад, на длительном выдохе произнести: га. Голову держать прямо. Возвратиться в исходное положение – вдох. На выдохе произнести го, </w:t>
      </w:r>
      <w:proofErr w:type="spellStart"/>
      <w:r w:rsidRPr="00E1740A">
        <w:rPr>
          <w:rFonts w:ascii="Arial" w:hAnsi="Arial" w:cs="Arial"/>
          <w:sz w:val="32"/>
          <w:szCs w:val="32"/>
        </w:rPr>
        <w:t>гы</w:t>
      </w:r>
      <w:proofErr w:type="spellEnd"/>
      <w:r w:rsidRPr="00E1740A">
        <w:rPr>
          <w:rFonts w:ascii="Arial" w:hAnsi="Arial" w:cs="Arial"/>
          <w:sz w:val="32"/>
          <w:szCs w:val="32"/>
        </w:rPr>
        <w:t xml:space="preserve">. </w:t>
      </w:r>
    </w:p>
    <w:p w:rsidR="000745ED" w:rsidRDefault="000745ED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  <w:r w:rsidRPr="000745ED">
        <w:rPr>
          <w:rFonts w:ascii="Arial" w:hAnsi="Arial" w:cs="Arial"/>
          <w:sz w:val="32"/>
          <w:szCs w:val="32"/>
        </w:rPr>
        <w:drawing>
          <wp:inline distT="0" distB="0" distL="0" distR="0">
            <wp:extent cx="2551814" cy="2551814"/>
            <wp:effectExtent l="19050" t="0" r="886" b="0"/>
            <wp:docPr id="43" name="Рисунок 16" descr="http://fabula.club/upload/007/u777/000/1dbcc5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bula.club/upload/007/u777/000/1dbcc5c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70" cy="255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BB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</w:p>
    <w:p w:rsidR="00E33EBB" w:rsidRDefault="00E33EBB" w:rsidP="00E33EBB">
      <w:pPr>
        <w:spacing w:before="100" w:after="100" w:line="240" w:lineRule="auto"/>
        <w:rPr>
          <w:rFonts w:ascii="Arial" w:hAnsi="Arial" w:cs="Arial"/>
          <w:sz w:val="32"/>
          <w:szCs w:val="32"/>
        </w:rPr>
      </w:pPr>
    </w:p>
    <w:p w:rsidR="00B921D6" w:rsidRDefault="00B921D6"/>
    <w:sectPr w:rsidR="00B921D6" w:rsidSect="00BA63F0">
      <w:pgSz w:w="11906" w:h="16838"/>
      <w:pgMar w:top="709" w:right="850" w:bottom="1134" w:left="1701" w:header="708" w:footer="708" w:gutter="0"/>
      <w:pgBorders w:display="firstPage" w:offsetFrom="page">
        <w:top w:val="gingerbreadMan" w:sz="15" w:space="24" w:color="0B0BE3"/>
        <w:left w:val="gingerbreadMan" w:sz="15" w:space="24" w:color="0B0BE3"/>
        <w:bottom w:val="gingerbreadMan" w:sz="15" w:space="24" w:color="0B0BE3"/>
        <w:right w:val="gingerbreadMan" w:sz="15" w:space="24" w:color="0B0BE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33EBB"/>
    <w:rsid w:val="000745ED"/>
    <w:rsid w:val="001B2DAA"/>
    <w:rsid w:val="00270DC9"/>
    <w:rsid w:val="005E09A1"/>
    <w:rsid w:val="00B921D6"/>
    <w:rsid w:val="00BA63F0"/>
    <w:rsid w:val="00E3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BB"/>
    <w:pPr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D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2019-02-03T09:43:00Z</dcterms:created>
  <dcterms:modified xsi:type="dcterms:W3CDTF">2019-02-03T12:51:00Z</dcterms:modified>
</cp:coreProperties>
</file>